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9A" w:rsidRDefault="00DA269A">
      <w:pPr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6"/>
        <w:gridCol w:w="2642"/>
        <w:gridCol w:w="3615"/>
        <w:gridCol w:w="1710"/>
      </w:tblGrid>
      <w:tr w:rsidR="00DA269A">
        <w:tc>
          <w:tcPr>
            <w:tcW w:w="9573" w:type="dxa"/>
            <w:gridSpan w:val="4"/>
          </w:tcPr>
          <w:p w:rsidR="00DA269A" w:rsidRDefault="00235CE2">
            <w:pPr>
              <w:jc w:val="center"/>
              <w:rPr>
                <w:rFonts w:ascii="Arial" w:eastAsia="Arial" w:hAnsi="Arial" w:cs="Arial"/>
                <w:sz w:val="36"/>
                <w:szCs w:val="36"/>
                <w:u w:val="single"/>
              </w:rPr>
            </w:pPr>
            <w:r>
              <w:rPr>
                <w:rFonts w:ascii="Arial" w:eastAsia="Arial" w:hAnsi="Arial" w:cs="Arial"/>
                <w:sz w:val="36"/>
                <w:szCs w:val="36"/>
                <w:u w:val="single"/>
              </w:rPr>
              <w:t>Equipo de Baño</w:t>
            </w:r>
          </w:p>
          <w:p w:rsidR="00DA269A" w:rsidRDefault="00DA26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A269A">
        <w:tc>
          <w:tcPr>
            <w:tcW w:w="1606" w:type="dxa"/>
          </w:tcPr>
          <w:p w:rsidR="00DA269A" w:rsidRDefault="00235CE2">
            <w:pPr>
              <w:jc w:val="center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Nombre de Equipo</w:t>
            </w:r>
          </w:p>
        </w:tc>
        <w:tc>
          <w:tcPr>
            <w:tcW w:w="2642" w:type="dxa"/>
          </w:tcPr>
          <w:p w:rsidR="00DA269A" w:rsidRDefault="00235CE2">
            <w:pPr>
              <w:jc w:val="center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Función</w:t>
            </w:r>
          </w:p>
        </w:tc>
        <w:tc>
          <w:tcPr>
            <w:tcW w:w="3615" w:type="dxa"/>
          </w:tcPr>
          <w:p w:rsidR="00DA269A" w:rsidRDefault="00DA269A">
            <w:pPr>
              <w:jc w:val="center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DA269A" w:rsidRDefault="00235CE2">
            <w:pPr>
              <w:jc w:val="center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Gama de Precios*</w:t>
            </w:r>
          </w:p>
        </w:tc>
      </w:tr>
      <w:tr w:rsidR="00DA269A">
        <w:tc>
          <w:tcPr>
            <w:tcW w:w="1606" w:type="dxa"/>
          </w:tcPr>
          <w:p w:rsidR="00DA269A" w:rsidRDefault="00DA269A">
            <w:pPr>
              <w:jc w:val="center"/>
              <w:rPr>
                <w:rFonts w:ascii="Arial" w:eastAsia="Arial" w:hAnsi="Arial" w:cs="Arial"/>
              </w:rPr>
            </w:pPr>
          </w:p>
          <w:p w:rsidR="00DA269A" w:rsidRDefault="00235C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Asiento de inodoro elevado</w:t>
            </w:r>
          </w:p>
        </w:tc>
        <w:tc>
          <w:tcPr>
            <w:tcW w:w="2642" w:type="dxa"/>
          </w:tcPr>
          <w:p w:rsidR="00DA269A" w:rsidRDefault="00DA269A">
            <w:pPr>
              <w:jc w:val="center"/>
              <w:rPr>
                <w:rFonts w:ascii="Arial" w:eastAsia="Arial" w:hAnsi="Arial" w:cs="Arial"/>
              </w:rPr>
            </w:pPr>
          </w:p>
          <w:p w:rsidR="00DA269A" w:rsidRDefault="00235C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Elevar la altura del asiento del inodoro. Altamente recomendado para después de su reemplazo de cadera.</w:t>
            </w:r>
          </w:p>
        </w:tc>
        <w:tc>
          <w:tcPr>
            <w:tcW w:w="3615" w:type="dxa"/>
          </w:tcPr>
          <w:p w:rsidR="00DA269A" w:rsidRDefault="00235C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US"/>
              </w:rPr>
              <w:drawing>
                <wp:inline distT="0" distB="0" distL="0" distR="0">
                  <wp:extent cx="1257300" cy="1257300"/>
                  <wp:effectExtent l="0" t="0" r="0" b="0"/>
                  <wp:docPr id="11" name="image1.jpg" descr="Macintosh HD:private:var:folders:7w:6shwkj4n37n7lbm4fysw7qyc0000gn:T:TemporaryItems:9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Macintosh HD:private:var:folders:7w:6shwkj4n37n7lbm4fysw7qyc0000gn:T:TemporaryItems:900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DA269A" w:rsidRDefault="00DA269A">
            <w:pPr>
              <w:jc w:val="center"/>
              <w:rPr>
                <w:rFonts w:ascii="Arial" w:eastAsia="Arial" w:hAnsi="Arial" w:cs="Arial"/>
              </w:rPr>
            </w:pPr>
          </w:p>
          <w:p w:rsidR="00DA269A" w:rsidRDefault="00235C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Proporcionado por el hospital, si es médicamente necesario</w:t>
            </w:r>
          </w:p>
          <w:p w:rsidR="00DA269A" w:rsidRDefault="00DA269A">
            <w:pPr>
              <w:jc w:val="center"/>
              <w:rPr>
                <w:rFonts w:ascii="Arial" w:eastAsia="Arial" w:hAnsi="Arial" w:cs="Arial"/>
              </w:rPr>
            </w:pPr>
          </w:p>
          <w:p w:rsidR="00DA269A" w:rsidRDefault="00DA269A">
            <w:pPr>
              <w:jc w:val="center"/>
              <w:rPr>
                <w:rFonts w:ascii="Arial" w:eastAsia="Arial" w:hAnsi="Arial" w:cs="Arial"/>
              </w:rPr>
            </w:pPr>
          </w:p>
          <w:p w:rsidR="00DA269A" w:rsidRDefault="00DA269A">
            <w:pPr>
              <w:jc w:val="center"/>
              <w:rPr>
                <w:rFonts w:ascii="Arial" w:eastAsia="Arial" w:hAnsi="Arial" w:cs="Arial"/>
              </w:rPr>
            </w:pPr>
          </w:p>
          <w:p w:rsidR="00DA269A" w:rsidRDefault="00DA269A">
            <w:pPr>
              <w:rPr>
                <w:rFonts w:ascii="Arial" w:eastAsia="Arial" w:hAnsi="Arial" w:cs="Arial"/>
              </w:rPr>
            </w:pPr>
          </w:p>
          <w:p w:rsidR="00DA269A" w:rsidRDefault="00DA269A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A269A">
        <w:tc>
          <w:tcPr>
            <w:tcW w:w="1606" w:type="dxa"/>
          </w:tcPr>
          <w:p w:rsidR="00DA269A" w:rsidRDefault="00DA269A">
            <w:pPr>
              <w:jc w:val="center"/>
              <w:rPr>
                <w:rFonts w:ascii="Arial" w:eastAsia="Arial" w:hAnsi="Arial" w:cs="Arial"/>
              </w:rPr>
            </w:pPr>
          </w:p>
          <w:p w:rsidR="00DA269A" w:rsidRDefault="00235C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Cómoda (silla con WC) 3-en-1</w:t>
            </w:r>
          </w:p>
        </w:tc>
        <w:tc>
          <w:tcPr>
            <w:tcW w:w="2642" w:type="dxa"/>
          </w:tcPr>
          <w:p w:rsidR="00DA269A" w:rsidRDefault="00DA269A">
            <w:pPr>
              <w:jc w:val="center"/>
              <w:rPr>
                <w:rFonts w:ascii="Arial" w:eastAsia="Arial" w:hAnsi="Arial" w:cs="Arial"/>
                <w:u w:val="single"/>
              </w:rPr>
            </w:pPr>
          </w:p>
          <w:p w:rsidR="00DA269A" w:rsidRDefault="00235CE2">
            <w:pPr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3 Funciones:</w:t>
            </w:r>
          </w:p>
          <w:p w:rsidR="00DA269A" w:rsidRDefault="00DA269A">
            <w:pPr>
              <w:jc w:val="center"/>
              <w:rPr>
                <w:rFonts w:ascii="Arial" w:eastAsia="Arial" w:hAnsi="Arial" w:cs="Arial"/>
                <w:u w:val="single"/>
              </w:rPr>
            </w:pPr>
          </w:p>
          <w:p w:rsidR="00DA269A" w:rsidRDefault="00235C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Silla de ducha</w:t>
            </w:r>
          </w:p>
          <w:p w:rsidR="00DA269A" w:rsidRDefault="00235C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Silla independiente</w:t>
            </w:r>
          </w:p>
          <w:p w:rsidR="00DA269A" w:rsidRDefault="00235C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Elevar la altura del inodoro existente</w:t>
            </w:r>
          </w:p>
        </w:tc>
        <w:tc>
          <w:tcPr>
            <w:tcW w:w="3615" w:type="dxa"/>
          </w:tcPr>
          <w:p w:rsidR="00DA269A" w:rsidRDefault="00235C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US"/>
              </w:rPr>
              <w:drawing>
                <wp:inline distT="0" distB="0" distL="0" distR="0">
                  <wp:extent cx="1211875" cy="1822628"/>
                  <wp:effectExtent l="0" t="0" r="0" b="0"/>
                  <wp:docPr id="13" name="image8.jpg" descr="Macintosh HD:private:var:folders:7w:6shwkj4n37n7lbm4fysw7qyc0000gn:T:TemporaryItems:proxy.duckduck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Macintosh HD:private:var:folders:7w:6shwkj4n37n7lbm4fysw7qyc0000gn:T:TemporaryItems:proxy.duckduckgo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875" cy="18226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DA269A" w:rsidRDefault="00DA269A">
            <w:pPr>
              <w:jc w:val="center"/>
              <w:rPr>
                <w:rFonts w:ascii="Arial" w:eastAsia="Arial" w:hAnsi="Arial" w:cs="Arial"/>
              </w:rPr>
            </w:pPr>
          </w:p>
          <w:p w:rsidR="00DA269A" w:rsidRDefault="00235C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$35-$180</w:t>
            </w:r>
          </w:p>
        </w:tc>
      </w:tr>
      <w:tr w:rsidR="00DA269A">
        <w:tc>
          <w:tcPr>
            <w:tcW w:w="1606" w:type="dxa"/>
          </w:tcPr>
          <w:p w:rsidR="00DA269A" w:rsidRDefault="00DA269A">
            <w:pPr>
              <w:jc w:val="center"/>
              <w:rPr>
                <w:rFonts w:ascii="Arial" w:eastAsia="Arial" w:hAnsi="Arial" w:cs="Arial"/>
              </w:rPr>
            </w:pPr>
          </w:p>
          <w:p w:rsidR="00DA269A" w:rsidRDefault="00235C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Banco de transferencia de bañera</w:t>
            </w:r>
          </w:p>
        </w:tc>
        <w:tc>
          <w:tcPr>
            <w:tcW w:w="2642" w:type="dxa"/>
          </w:tcPr>
          <w:p w:rsidR="00DA269A" w:rsidRDefault="00DA269A">
            <w:pPr>
              <w:jc w:val="center"/>
              <w:rPr>
                <w:rFonts w:ascii="Arial" w:eastAsia="Arial" w:hAnsi="Arial" w:cs="Arial"/>
              </w:rPr>
            </w:pPr>
          </w:p>
          <w:p w:rsidR="00DA269A" w:rsidRDefault="00235C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Para ayudar a entrar/salir a </w:t>
            </w:r>
            <w:proofErr w:type="spellStart"/>
            <w:r>
              <w:rPr>
                <w:rFonts w:ascii="Arial" w:eastAsia="Arial" w:hAnsi="Arial" w:cs="Arial"/>
              </w:rPr>
              <w:t>tub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shower</w:t>
            </w:r>
            <w:proofErr w:type="spellEnd"/>
            <w:r>
              <w:rPr>
                <w:rFonts w:ascii="Arial" w:eastAsia="Arial" w:hAnsi="Arial" w:cs="Arial"/>
              </w:rPr>
              <w:t>. Elimina la necesidad de pasar sobre la repisa de la bañera.</w:t>
            </w:r>
          </w:p>
          <w:p w:rsidR="00DA269A" w:rsidRDefault="00DA269A">
            <w:pPr>
              <w:jc w:val="center"/>
              <w:rPr>
                <w:rFonts w:ascii="Arial" w:eastAsia="Arial" w:hAnsi="Arial" w:cs="Arial"/>
              </w:rPr>
            </w:pPr>
          </w:p>
          <w:p w:rsidR="00DA269A" w:rsidRDefault="00235CE2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*</w:t>
            </w:r>
            <w:r>
              <w:rPr>
                <w:rFonts w:ascii="Arial" w:eastAsia="Arial" w:hAnsi="Arial" w:cs="Arial"/>
                <w:i/>
                <w:color w:val="1F497D"/>
              </w:rPr>
              <w:t>Se recomienda usar con una ducha de mano.</w:t>
            </w:r>
          </w:p>
          <w:p w:rsidR="00DA269A" w:rsidRDefault="00DA269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15" w:type="dxa"/>
          </w:tcPr>
          <w:p w:rsidR="00DA269A" w:rsidRDefault="00235C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US"/>
              </w:rPr>
              <w:drawing>
                <wp:inline distT="0" distB="0" distL="0" distR="0">
                  <wp:extent cx="1737383" cy="1538151"/>
                  <wp:effectExtent l="0" t="0" r="0" b="0"/>
                  <wp:docPr id="12" name="image5.jpg" descr="Macintosh HD:private:var:folders:7w:6shwkj4n37n7lbm4fysw7qyc0000gn:T:TemporaryItems:proxy.duckduck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Macintosh HD:private:var:folders:7w:6shwkj4n37n7lbm4fysw7qyc0000gn:T:TemporaryItems:proxy.duckduckgo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83" cy="15381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DA269A" w:rsidRDefault="00DA269A">
            <w:pPr>
              <w:jc w:val="center"/>
              <w:rPr>
                <w:rFonts w:ascii="Arial" w:eastAsia="Arial" w:hAnsi="Arial" w:cs="Arial"/>
              </w:rPr>
            </w:pPr>
          </w:p>
          <w:p w:rsidR="00DA269A" w:rsidRDefault="00235C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$33-$80</w:t>
            </w:r>
          </w:p>
        </w:tc>
      </w:tr>
      <w:tr w:rsidR="00DA269A">
        <w:tc>
          <w:tcPr>
            <w:tcW w:w="1606" w:type="dxa"/>
          </w:tcPr>
          <w:p w:rsidR="00DA269A" w:rsidRDefault="00DA269A">
            <w:pPr>
              <w:jc w:val="center"/>
              <w:rPr>
                <w:rFonts w:ascii="Arial" w:eastAsia="Arial" w:hAnsi="Arial" w:cs="Arial"/>
              </w:rPr>
            </w:pPr>
          </w:p>
          <w:p w:rsidR="00DA269A" w:rsidRDefault="00235C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Silla de Ducha</w:t>
            </w:r>
          </w:p>
        </w:tc>
        <w:tc>
          <w:tcPr>
            <w:tcW w:w="2642" w:type="dxa"/>
          </w:tcPr>
          <w:p w:rsidR="00DA269A" w:rsidRDefault="00DA269A">
            <w:pPr>
              <w:jc w:val="center"/>
              <w:rPr>
                <w:rFonts w:ascii="Arial" w:eastAsia="Arial" w:hAnsi="Arial" w:cs="Arial"/>
              </w:rPr>
            </w:pPr>
          </w:p>
          <w:p w:rsidR="00DA269A" w:rsidRDefault="00235C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 usar en una ducha a ras de suelo. Siéntese en una silla de ducha para ahorra</w:t>
            </w:r>
            <w:r>
              <w:rPr>
                <w:rFonts w:ascii="Arial" w:eastAsia="Arial" w:hAnsi="Arial" w:cs="Arial"/>
              </w:rPr>
              <w:t>r energía mientras se baña.</w:t>
            </w:r>
          </w:p>
          <w:p w:rsidR="00DA269A" w:rsidRDefault="00DA269A">
            <w:pPr>
              <w:jc w:val="center"/>
              <w:rPr>
                <w:rFonts w:ascii="Arial" w:eastAsia="Arial" w:hAnsi="Arial" w:cs="Arial"/>
                <w:i/>
              </w:rPr>
            </w:pPr>
          </w:p>
          <w:p w:rsidR="00DA269A" w:rsidRDefault="00235CE2">
            <w:pPr>
              <w:jc w:val="center"/>
              <w:rPr>
                <w:rFonts w:ascii="Arial" w:eastAsia="Arial" w:hAnsi="Arial" w:cs="Arial"/>
                <w:i/>
                <w:color w:val="1F497D"/>
              </w:rPr>
            </w:pPr>
            <w:r>
              <w:rPr>
                <w:rFonts w:ascii="Arial" w:eastAsia="Arial" w:hAnsi="Arial" w:cs="Arial"/>
                <w:i/>
              </w:rPr>
              <w:t>*</w:t>
            </w:r>
            <w:r>
              <w:rPr>
                <w:rFonts w:ascii="Arial" w:eastAsia="Arial" w:hAnsi="Arial" w:cs="Arial"/>
                <w:i/>
                <w:color w:val="1F497D"/>
              </w:rPr>
              <w:t>Se recomienda usar con una ducha de mano.</w:t>
            </w:r>
          </w:p>
          <w:p w:rsidR="00DA269A" w:rsidRDefault="00DA269A">
            <w:pPr>
              <w:jc w:val="center"/>
              <w:rPr>
                <w:rFonts w:ascii="Arial" w:eastAsia="Arial" w:hAnsi="Arial" w:cs="Arial"/>
                <w:i/>
                <w:color w:val="1F497D"/>
              </w:rPr>
            </w:pPr>
          </w:p>
          <w:p w:rsidR="00DA269A" w:rsidRDefault="00DA269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15" w:type="dxa"/>
          </w:tcPr>
          <w:p w:rsidR="00DA269A" w:rsidRDefault="00235CE2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noProof/>
                <w:lang w:val="en-US"/>
              </w:rPr>
              <w:drawing>
                <wp:inline distT="0" distB="0" distL="0" distR="0">
                  <wp:extent cx="1541417" cy="1541417"/>
                  <wp:effectExtent l="0" t="0" r="0" b="0"/>
                  <wp:docPr id="15" name="image9.jpg" descr="Macintosh HD:private:var:folders:7w:6shwkj4n37n7lbm4fysw7qyc0000gn:T:TemporaryItems:proxy.duckduck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Macintosh HD:private:var:folders:7w:6shwkj4n37n7lbm4fysw7qyc0000gn:T:TemporaryItems:proxy.duckduckgo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417" cy="15414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DA269A" w:rsidRDefault="00DA269A">
            <w:pPr>
              <w:jc w:val="center"/>
              <w:rPr>
                <w:rFonts w:ascii="Arial" w:eastAsia="Arial" w:hAnsi="Arial" w:cs="Arial"/>
              </w:rPr>
            </w:pPr>
          </w:p>
          <w:p w:rsidR="00DA269A" w:rsidRDefault="00235C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$28-$50</w:t>
            </w:r>
          </w:p>
        </w:tc>
      </w:tr>
      <w:tr w:rsidR="00DA269A">
        <w:tc>
          <w:tcPr>
            <w:tcW w:w="9573" w:type="dxa"/>
            <w:gridSpan w:val="4"/>
          </w:tcPr>
          <w:p w:rsidR="00DA269A" w:rsidRDefault="00235CE2">
            <w:pPr>
              <w:jc w:val="center"/>
              <w:rPr>
                <w:rFonts w:ascii="Arial" w:eastAsia="Arial" w:hAnsi="Arial" w:cs="Arial"/>
                <w:sz w:val="36"/>
                <w:szCs w:val="36"/>
                <w:u w:val="single"/>
              </w:rPr>
            </w:pPr>
            <w:r>
              <w:rPr>
                <w:rFonts w:ascii="Arial" w:eastAsia="Arial" w:hAnsi="Arial" w:cs="Arial"/>
                <w:sz w:val="36"/>
                <w:szCs w:val="36"/>
                <w:u w:val="single"/>
              </w:rPr>
              <w:t>Herramientas para Vestirse</w:t>
            </w:r>
          </w:p>
          <w:p w:rsidR="00DA269A" w:rsidRDefault="00DA269A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DA269A">
        <w:tc>
          <w:tcPr>
            <w:tcW w:w="1606" w:type="dxa"/>
          </w:tcPr>
          <w:p w:rsidR="00DA269A" w:rsidRDefault="00235CE2">
            <w:pPr>
              <w:jc w:val="center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Nombre de Equipo</w:t>
            </w:r>
          </w:p>
        </w:tc>
        <w:tc>
          <w:tcPr>
            <w:tcW w:w="2642" w:type="dxa"/>
          </w:tcPr>
          <w:p w:rsidR="00DA269A" w:rsidRDefault="00235CE2">
            <w:pPr>
              <w:jc w:val="center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Función</w:t>
            </w:r>
          </w:p>
        </w:tc>
        <w:tc>
          <w:tcPr>
            <w:tcW w:w="3615" w:type="dxa"/>
          </w:tcPr>
          <w:p w:rsidR="00DA269A" w:rsidRDefault="00DA269A">
            <w:pPr>
              <w:jc w:val="center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</w:tcPr>
          <w:p w:rsidR="00DA269A" w:rsidRDefault="00235CE2">
            <w:pPr>
              <w:jc w:val="center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Gama de Precios*</w:t>
            </w:r>
          </w:p>
        </w:tc>
      </w:tr>
      <w:tr w:rsidR="00DA269A">
        <w:tc>
          <w:tcPr>
            <w:tcW w:w="1606" w:type="dxa"/>
          </w:tcPr>
          <w:p w:rsidR="00DA269A" w:rsidRDefault="00DA269A">
            <w:pPr>
              <w:jc w:val="center"/>
              <w:rPr>
                <w:rFonts w:ascii="Arial" w:eastAsia="Arial" w:hAnsi="Arial" w:cs="Arial"/>
              </w:rPr>
            </w:pPr>
          </w:p>
          <w:p w:rsidR="00DA269A" w:rsidRDefault="00235C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Ayudante para ponerse los Calcetines</w:t>
            </w:r>
          </w:p>
        </w:tc>
        <w:tc>
          <w:tcPr>
            <w:tcW w:w="2642" w:type="dxa"/>
          </w:tcPr>
          <w:p w:rsidR="00DA269A" w:rsidRDefault="00DA269A">
            <w:pPr>
              <w:jc w:val="center"/>
              <w:rPr>
                <w:rFonts w:ascii="Arial" w:eastAsia="Arial" w:hAnsi="Arial" w:cs="Arial"/>
              </w:rPr>
            </w:pPr>
          </w:p>
          <w:p w:rsidR="00DA269A" w:rsidRDefault="00235C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Ayuda a poner calcetines sin agacharse. </w:t>
            </w:r>
          </w:p>
        </w:tc>
        <w:tc>
          <w:tcPr>
            <w:tcW w:w="3615" w:type="dxa"/>
          </w:tcPr>
          <w:p w:rsidR="00DA269A" w:rsidRDefault="00235C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US"/>
              </w:rPr>
              <w:drawing>
                <wp:inline distT="0" distB="0" distL="0" distR="0">
                  <wp:extent cx="1165860" cy="1165860"/>
                  <wp:effectExtent l="0" t="0" r="0" b="0"/>
                  <wp:docPr id="14" name="image4.jpg" descr="Macintosh HD:private:var:folders:7w:6shwkj4n37n7lbm4fysw7qyc0000gn:T:TemporaryItems:proxy.duckduck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Macintosh HD:private:var:folders:7w:6shwkj4n37n7lbm4fysw7qyc0000gn:T:TemporaryItems:proxy.duckduckgo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11658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DA269A" w:rsidRDefault="00DA269A">
            <w:pPr>
              <w:jc w:val="center"/>
              <w:rPr>
                <w:rFonts w:ascii="Arial" w:eastAsia="Arial" w:hAnsi="Arial" w:cs="Arial"/>
              </w:rPr>
            </w:pPr>
          </w:p>
          <w:p w:rsidR="00DA269A" w:rsidRDefault="00235C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$8-$15</w:t>
            </w:r>
          </w:p>
        </w:tc>
      </w:tr>
      <w:tr w:rsidR="00DA269A">
        <w:tc>
          <w:tcPr>
            <w:tcW w:w="1606" w:type="dxa"/>
          </w:tcPr>
          <w:p w:rsidR="00DA269A" w:rsidRDefault="00DA269A">
            <w:pPr>
              <w:jc w:val="center"/>
              <w:rPr>
                <w:rFonts w:ascii="Arial" w:eastAsia="Arial" w:hAnsi="Arial" w:cs="Arial"/>
              </w:rPr>
            </w:pPr>
          </w:p>
          <w:p w:rsidR="00DA269A" w:rsidRDefault="00235C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Alcanzador</w:t>
            </w:r>
          </w:p>
        </w:tc>
        <w:tc>
          <w:tcPr>
            <w:tcW w:w="2642" w:type="dxa"/>
          </w:tcPr>
          <w:p w:rsidR="00DA269A" w:rsidRDefault="00DA269A">
            <w:pPr>
              <w:jc w:val="center"/>
              <w:rPr>
                <w:rFonts w:ascii="Arial" w:eastAsia="Arial" w:hAnsi="Arial" w:cs="Arial"/>
              </w:rPr>
            </w:pPr>
          </w:p>
          <w:p w:rsidR="00DA269A" w:rsidRDefault="00235C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Ayuda a quitarse los calcetines, ponerse ropa interior y pantalones sin tener que doblarse.</w:t>
            </w:r>
          </w:p>
        </w:tc>
        <w:tc>
          <w:tcPr>
            <w:tcW w:w="3615" w:type="dxa"/>
          </w:tcPr>
          <w:p w:rsidR="00DA269A" w:rsidRDefault="00235C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US"/>
              </w:rPr>
              <w:drawing>
                <wp:inline distT="0" distB="0" distL="0" distR="0">
                  <wp:extent cx="1810918" cy="1202055"/>
                  <wp:effectExtent l="0" t="0" r="0" b="0"/>
                  <wp:docPr id="17" name="image7.jpg" descr="Macintosh HD:private:var:folders:7w:6shwkj4n37n7lbm4fysw7qyc0000gn:T:TemporaryItems:proxy.duckduck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Macintosh HD:private:var:folders:7w:6shwkj4n37n7lbm4fysw7qyc0000gn:T:TemporaryItems:proxy.duckduckgo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918" cy="12020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DA269A" w:rsidRDefault="00DA269A">
            <w:pPr>
              <w:jc w:val="center"/>
              <w:rPr>
                <w:rFonts w:ascii="Arial" w:eastAsia="Arial" w:hAnsi="Arial" w:cs="Arial"/>
              </w:rPr>
            </w:pPr>
          </w:p>
          <w:p w:rsidR="00DA269A" w:rsidRDefault="00235C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$8-$17</w:t>
            </w:r>
          </w:p>
        </w:tc>
      </w:tr>
      <w:tr w:rsidR="00DA269A">
        <w:tc>
          <w:tcPr>
            <w:tcW w:w="1606" w:type="dxa"/>
          </w:tcPr>
          <w:p w:rsidR="00DA269A" w:rsidRDefault="00DA269A">
            <w:pPr>
              <w:jc w:val="center"/>
              <w:rPr>
                <w:rFonts w:ascii="Arial" w:eastAsia="Arial" w:hAnsi="Arial" w:cs="Arial"/>
              </w:rPr>
            </w:pPr>
          </w:p>
          <w:p w:rsidR="00DA269A" w:rsidRDefault="00235C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Esponja de Mango Largo</w:t>
            </w:r>
          </w:p>
        </w:tc>
        <w:tc>
          <w:tcPr>
            <w:tcW w:w="2642" w:type="dxa"/>
          </w:tcPr>
          <w:p w:rsidR="00DA269A" w:rsidRDefault="00DA269A">
            <w:pPr>
              <w:jc w:val="center"/>
              <w:rPr>
                <w:rFonts w:ascii="Arial" w:eastAsia="Arial" w:hAnsi="Arial" w:cs="Arial"/>
              </w:rPr>
            </w:pPr>
          </w:p>
          <w:p w:rsidR="00DA269A" w:rsidRDefault="00235C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Permite al usuario lavar los pies o las piernas sin tener que inclinarse.</w:t>
            </w:r>
          </w:p>
        </w:tc>
        <w:tc>
          <w:tcPr>
            <w:tcW w:w="3615" w:type="dxa"/>
          </w:tcPr>
          <w:p w:rsidR="00DA269A" w:rsidRDefault="00235C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US"/>
              </w:rPr>
              <w:drawing>
                <wp:inline distT="0" distB="0" distL="0" distR="0">
                  <wp:extent cx="1485900" cy="1485900"/>
                  <wp:effectExtent l="0" t="0" r="0" b="0"/>
                  <wp:docPr id="16" name="image2.jpg" descr="Macintosh HD:private:var:folders:7w:6shwkj4n37n7lbm4fysw7qyc0000gn:T:TemporaryItems:proxy.duckduck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Macintosh HD:private:var:folders:7w:6shwkj4n37n7lbm4fysw7qyc0000gn:T:TemporaryItems:proxy.duckduckgo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DA269A" w:rsidRDefault="00DA269A">
            <w:pPr>
              <w:jc w:val="center"/>
              <w:rPr>
                <w:rFonts w:ascii="Arial" w:eastAsia="Arial" w:hAnsi="Arial" w:cs="Arial"/>
              </w:rPr>
            </w:pPr>
          </w:p>
          <w:p w:rsidR="00DA269A" w:rsidRDefault="00235C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$5-$10</w:t>
            </w:r>
          </w:p>
        </w:tc>
      </w:tr>
      <w:tr w:rsidR="00DA269A">
        <w:tc>
          <w:tcPr>
            <w:tcW w:w="1606" w:type="dxa"/>
          </w:tcPr>
          <w:p w:rsidR="00DA269A" w:rsidRDefault="00DA269A">
            <w:pPr>
              <w:jc w:val="center"/>
              <w:rPr>
                <w:rFonts w:ascii="Arial" w:eastAsia="Arial" w:hAnsi="Arial" w:cs="Arial"/>
              </w:rPr>
            </w:pPr>
          </w:p>
          <w:p w:rsidR="00DA269A" w:rsidRDefault="00235C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"Kit de Cadera"</w:t>
            </w:r>
          </w:p>
          <w:p w:rsidR="00DA269A" w:rsidRDefault="00DA269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42" w:type="dxa"/>
          </w:tcPr>
          <w:p w:rsidR="00DA269A" w:rsidRDefault="00DA269A">
            <w:pPr>
              <w:jc w:val="center"/>
              <w:rPr>
                <w:rFonts w:ascii="Arial" w:eastAsia="Arial" w:hAnsi="Arial" w:cs="Arial"/>
              </w:rPr>
            </w:pPr>
          </w:p>
          <w:p w:rsidR="00DA269A" w:rsidRDefault="00235C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 paquete de herramientas vendidas juntas.</w:t>
            </w:r>
          </w:p>
        </w:tc>
        <w:tc>
          <w:tcPr>
            <w:tcW w:w="3615" w:type="dxa"/>
          </w:tcPr>
          <w:p w:rsidR="00DA269A" w:rsidRDefault="00235C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US"/>
              </w:rPr>
              <w:drawing>
                <wp:inline distT="0" distB="0" distL="0" distR="0">
                  <wp:extent cx="2103422" cy="1495724"/>
                  <wp:effectExtent l="0" t="0" r="0" b="0"/>
                  <wp:docPr id="19" name="image6.jpg" descr="Macintosh HD:private:var:folders:7w:6shwkj4n37n7lbm4fysw7qyc0000gn:T:TemporaryItems:KE37005FivePieceHipKitM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Macintosh HD:private:var:folders:7w:6shwkj4n37n7lbm4fysw7qyc0000gn:T:TemporaryItems:KE37005FivePieceHipKitMED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422" cy="14957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DA269A" w:rsidRDefault="00DA269A">
            <w:pPr>
              <w:jc w:val="center"/>
              <w:rPr>
                <w:rFonts w:ascii="Arial" w:eastAsia="Arial" w:hAnsi="Arial" w:cs="Arial"/>
              </w:rPr>
            </w:pPr>
          </w:p>
          <w:p w:rsidR="00DA269A" w:rsidRDefault="00235CE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$20-$40</w:t>
            </w:r>
          </w:p>
          <w:p w:rsidR="00DA269A" w:rsidRDefault="00DA269A">
            <w:pPr>
              <w:jc w:val="center"/>
              <w:rPr>
                <w:rFonts w:ascii="Arial" w:eastAsia="Arial" w:hAnsi="Arial" w:cs="Arial"/>
              </w:rPr>
            </w:pPr>
          </w:p>
          <w:p w:rsidR="00DA269A" w:rsidRDefault="00DA269A">
            <w:pPr>
              <w:rPr>
                <w:rFonts w:ascii="Arial" w:eastAsia="Arial" w:hAnsi="Arial" w:cs="Arial"/>
              </w:rPr>
            </w:pPr>
          </w:p>
        </w:tc>
      </w:tr>
    </w:tbl>
    <w:p w:rsidR="00DA269A" w:rsidRDefault="00DA269A">
      <w:pPr>
        <w:rPr>
          <w:rFonts w:ascii="Arial" w:eastAsia="Arial" w:hAnsi="Arial" w:cs="Arial"/>
        </w:rPr>
      </w:pPr>
    </w:p>
    <w:p w:rsidR="00DA269A" w:rsidRDefault="00235CE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Consejos Adicionales:</w:t>
      </w:r>
    </w:p>
    <w:p w:rsidR="00DA269A" w:rsidRDefault="00235C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Prepare su hogar para el éxito antes de su cirugía al despejar los caminos para que quepa un andador, quitar los tapetes y colocar los artículos de uso común en recipientes más pequeños a la altura de la cintura.</w:t>
      </w:r>
    </w:p>
    <w:p w:rsidR="00DA269A" w:rsidRDefault="00235C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Traiga un atuendo cómodo para llevar a casa</w:t>
      </w:r>
    </w:p>
    <w:p w:rsidR="00DA269A" w:rsidRDefault="00235C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Pantalones holgados (flojos), camisa y zapatos antideslizantes. No se recomiendan chanclas</w:t>
      </w:r>
    </w:p>
    <w:p w:rsidR="00DA269A" w:rsidRDefault="00235CE2">
      <w:pPr>
        <w:pBdr>
          <w:top w:val="nil"/>
          <w:left w:val="nil"/>
          <w:bottom w:val="nil"/>
          <w:right w:val="nil"/>
          <w:between w:val="nil"/>
        </w:pBdr>
        <w:spacing w:after="180"/>
        <w:jc w:val="center"/>
        <w:rPr>
          <w:rFonts w:ascii="Oswald" w:eastAsia="Oswald" w:hAnsi="Oswald" w:cs="Oswald"/>
          <w:color w:val="000000"/>
          <w:sz w:val="28"/>
          <w:szCs w:val="28"/>
        </w:rPr>
      </w:pPr>
      <w:r>
        <w:br w:type="page"/>
      </w:r>
      <w:r>
        <w:rPr>
          <w:rFonts w:ascii="Oswald" w:eastAsia="Oswald" w:hAnsi="Oswald" w:cs="Oswald"/>
          <w:b/>
          <w:sz w:val="28"/>
          <w:szCs w:val="28"/>
        </w:rPr>
        <w:lastRenderedPageBreak/>
        <w:t>EQUIPO MÉDICO DURADERO</w:t>
      </w:r>
    </w:p>
    <w:p w:rsidR="00DA269A" w:rsidRDefault="00235CE2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color w:val="000000"/>
          <w:sz w:val="28"/>
          <w:szCs w:val="28"/>
        </w:rPr>
      </w:pPr>
      <w:proofErr w:type="spellStart"/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>Advanced</w:t>
      </w:r>
      <w:proofErr w:type="spellEnd"/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>Mobility</w:t>
      </w:r>
      <w:proofErr w:type="spellEnd"/>
      <w:proofErr w:type="gramStart"/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>..................................................(</w:t>
      </w:r>
      <w:proofErr w:type="gramEnd"/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>209) 722-0877</w:t>
      </w:r>
    </w:p>
    <w:p w:rsidR="00DA269A" w:rsidRPr="00235CE2" w:rsidRDefault="00235CE2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</w:pPr>
      <w:r w:rsidRPr="00235CE2"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  <w:t>528 W. 27th Street, Merced, CA 95340</w:t>
      </w:r>
    </w:p>
    <w:p w:rsidR="00DA269A" w:rsidRDefault="00235CE2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i/>
          <w:color w:val="000000"/>
          <w:sz w:val="28"/>
          <w:szCs w:val="28"/>
        </w:rPr>
      </w:pPr>
      <w:r>
        <w:rPr>
          <w:rFonts w:ascii="EB Garamond" w:eastAsia="EB Garamond" w:hAnsi="EB Garamond" w:cs="EB Garamond"/>
          <w:i/>
          <w:sz w:val="28"/>
          <w:szCs w:val="28"/>
        </w:rPr>
        <w:t xml:space="preserve">Sillas de ruedas eléctricas y </w:t>
      </w:r>
      <w:proofErr w:type="spellStart"/>
      <w:r>
        <w:rPr>
          <w:rFonts w:ascii="EB Garamond" w:eastAsia="EB Garamond" w:hAnsi="EB Garamond" w:cs="EB Garamond"/>
          <w:i/>
          <w:sz w:val="28"/>
          <w:szCs w:val="28"/>
        </w:rPr>
        <w:t>scooters</w:t>
      </w:r>
      <w:proofErr w:type="spellEnd"/>
      <w:r>
        <w:rPr>
          <w:rFonts w:ascii="EB Garamond" w:eastAsia="EB Garamond" w:hAnsi="EB Garamond" w:cs="EB Garamond"/>
          <w:i/>
          <w:sz w:val="28"/>
          <w:szCs w:val="28"/>
        </w:rPr>
        <w:t xml:space="preserve"> solamente</w:t>
      </w:r>
    </w:p>
    <w:p w:rsidR="00DA269A" w:rsidRDefault="00DA269A">
      <w:pPr>
        <w:rPr>
          <w:sz w:val="28"/>
          <w:szCs w:val="28"/>
        </w:rPr>
      </w:pPr>
    </w:p>
    <w:p w:rsidR="00DA269A" w:rsidRPr="00235CE2" w:rsidRDefault="00235CE2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</w:pPr>
      <w:r w:rsidRPr="00235CE2">
        <w:rPr>
          <w:rFonts w:ascii="EB Garamond" w:eastAsia="EB Garamond" w:hAnsi="EB Garamond" w:cs="EB Garamond"/>
          <w:b/>
          <w:color w:val="000000"/>
          <w:sz w:val="28"/>
          <w:szCs w:val="28"/>
          <w:lang w:val="en-US"/>
        </w:rPr>
        <w:t>Apria Healthcare.....................................................(209) 384-7100</w:t>
      </w:r>
    </w:p>
    <w:p w:rsidR="00DA269A" w:rsidRPr="00235CE2" w:rsidRDefault="00235CE2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</w:pPr>
      <w:r w:rsidRPr="00235CE2"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  <w:t>2260 Cooper Avenue, Unit E, Merced, CA 95348</w:t>
      </w:r>
    </w:p>
    <w:p w:rsidR="00DA269A" w:rsidRPr="00235CE2" w:rsidRDefault="00DA269A">
      <w:pPr>
        <w:rPr>
          <w:sz w:val="28"/>
          <w:szCs w:val="28"/>
          <w:lang w:val="en-US"/>
        </w:rPr>
      </w:pPr>
    </w:p>
    <w:p w:rsidR="00DA269A" w:rsidRPr="00235CE2" w:rsidRDefault="00235CE2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</w:pPr>
      <w:r w:rsidRPr="00235CE2">
        <w:rPr>
          <w:rFonts w:ascii="EB Garamond" w:eastAsia="EB Garamond" w:hAnsi="EB Garamond" w:cs="EB Garamond"/>
          <w:b/>
          <w:color w:val="000000"/>
          <w:sz w:val="28"/>
          <w:szCs w:val="28"/>
          <w:lang w:val="en-US"/>
        </w:rPr>
        <w:t>Guardian Angel’s Medical Supply, Inc</w:t>
      </w:r>
      <w:proofErr w:type="gramStart"/>
      <w:r w:rsidRPr="00235CE2">
        <w:rPr>
          <w:rFonts w:ascii="EB Garamond" w:eastAsia="EB Garamond" w:hAnsi="EB Garamond" w:cs="EB Garamond"/>
          <w:b/>
          <w:color w:val="000000"/>
          <w:sz w:val="28"/>
          <w:szCs w:val="28"/>
          <w:lang w:val="en-US"/>
        </w:rPr>
        <w:t>....................(</w:t>
      </w:r>
      <w:proofErr w:type="gramEnd"/>
      <w:r w:rsidRPr="00235CE2">
        <w:rPr>
          <w:rFonts w:ascii="EB Garamond" w:eastAsia="EB Garamond" w:hAnsi="EB Garamond" w:cs="EB Garamond"/>
          <w:b/>
          <w:color w:val="000000"/>
          <w:sz w:val="28"/>
          <w:szCs w:val="28"/>
          <w:lang w:val="en-US"/>
        </w:rPr>
        <w:t>209) 826-2223</w:t>
      </w:r>
    </w:p>
    <w:p w:rsidR="00DA269A" w:rsidRPr="00235CE2" w:rsidRDefault="00235CE2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</w:pPr>
      <w:r w:rsidRPr="00235CE2"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  <w:t>222 I Street, Suite B, Los Banos, Ca 93635</w:t>
      </w:r>
    </w:p>
    <w:p w:rsidR="00DA269A" w:rsidRPr="00235CE2" w:rsidRDefault="00DA269A">
      <w:pPr>
        <w:rPr>
          <w:sz w:val="28"/>
          <w:szCs w:val="28"/>
          <w:lang w:val="en-US"/>
        </w:rPr>
      </w:pPr>
    </w:p>
    <w:p w:rsidR="00DA269A" w:rsidRPr="00235CE2" w:rsidRDefault="00235CE2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</w:pPr>
      <w:r w:rsidRPr="00235CE2">
        <w:rPr>
          <w:rFonts w:ascii="EB Garamond" w:eastAsia="EB Garamond" w:hAnsi="EB Garamond" w:cs="EB Garamond"/>
          <w:b/>
          <w:color w:val="000000"/>
          <w:sz w:val="28"/>
          <w:szCs w:val="28"/>
          <w:lang w:val="en-US"/>
        </w:rPr>
        <w:t>Hanger Prosthetics &amp; Orthotics..............................(209) 725-1295</w:t>
      </w:r>
    </w:p>
    <w:p w:rsidR="00DA269A" w:rsidRPr="00235CE2" w:rsidRDefault="00235CE2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</w:pPr>
      <w:r w:rsidRPr="00235CE2"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  <w:t>436 E. Yosemite Avenue, Suite C, Merced, CA 95340</w:t>
      </w:r>
    </w:p>
    <w:p w:rsidR="00DA269A" w:rsidRPr="00235CE2" w:rsidRDefault="00DA269A">
      <w:pPr>
        <w:rPr>
          <w:sz w:val="28"/>
          <w:szCs w:val="28"/>
          <w:lang w:val="en-US"/>
        </w:rPr>
      </w:pPr>
    </w:p>
    <w:p w:rsidR="00DA269A" w:rsidRPr="00235CE2" w:rsidRDefault="00235CE2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</w:pPr>
      <w:r w:rsidRPr="00235CE2">
        <w:rPr>
          <w:rFonts w:ascii="EB Garamond" w:eastAsia="EB Garamond" w:hAnsi="EB Garamond" w:cs="EB Garamond"/>
          <w:b/>
          <w:color w:val="000000"/>
          <w:sz w:val="28"/>
          <w:szCs w:val="28"/>
          <w:lang w:val="en-US"/>
        </w:rPr>
        <w:t>Life Care Solutions..................................................(209) 724-9078</w:t>
      </w:r>
    </w:p>
    <w:p w:rsidR="00DA269A" w:rsidRPr="00235CE2" w:rsidRDefault="00235CE2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</w:pPr>
      <w:r w:rsidRPr="00235CE2"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  <w:t>33</w:t>
      </w:r>
      <w:r w:rsidRPr="00235CE2"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  <w:t>68 N. State Highway 59, Merced, CA 95348</w:t>
      </w:r>
    </w:p>
    <w:p w:rsidR="00DA269A" w:rsidRPr="00235CE2" w:rsidRDefault="00DA269A">
      <w:pPr>
        <w:rPr>
          <w:sz w:val="28"/>
          <w:szCs w:val="28"/>
          <w:lang w:val="en-US"/>
        </w:rPr>
      </w:pPr>
    </w:p>
    <w:p w:rsidR="00DA269A" w:rsidRPr="00235CE2" w:rsidRDefault="00235CE2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</w:pPr>
      <w:r w:rsidRPr="00235CE2">
        <w:rPr>
          <w:rFonts w:ascii="EB Garamond" w:eastAsia="EB Garamond" w:hAnsi="EB Garamond" w:cs="EB Garamond"/>
          <w:b/>
          <w:color w:val="000000"/>
          <w:sz w:val="28"/>
          <w:szCs w:val="28"/>
          <w:lang w:val="en-US"/>
        </w:rPr>
        <w:t>Merced Medical Supply...........................................(209) 722-3832</w:t>
      </w:r>
    </w:p>
    <w:p w:rsidR="00DA269A" w:rsidRPr="00235CE2" w:rsidRDefault="00235CE2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</w:pPr>
      <w:r w:rsidRPr="00235CE2"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  <w:t>1827 Canal Street, Merced, CA 95340</w:t>
      </w:r>
    </w:p>
    <w:p w:rsidR="00DA269A" w:rsidRPr="00235CE2" w:rsidRDefault="00DA269A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b/>
          <w:color w:val="000000"/>
          <w:sz w:val="28"/>
          <w:szCs w:val="28"/>
          <w:lang w:val="en-US"/>
        </w:rPr>
      </w:pPr>
    </w:p>
    <w:p w:rsidR="00DA269A" w:rsidRPr="00235CE2" w:rsidRDefault="00235CE2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</w:pPr>
      <w:r w:rsidRPr="00235CE2">
        <w:rPr>
          <w:rFonts w:ascii="EB Garamond" w:eastAsia="EB Garamond" w:hAnsi="EB Garamond" w:cs="EB Garamond"/>
          <w:b/>
          <w:color w:val="000000"/>
          <w:sz w:val="28"/>
          <w:szCs w:val="28"/>
          <w:lang w:val="en-US"/>
        </w:rPr>
        <w:t>Pacific Medical, Inc.................................................(209) 722-2440</w:t>
      </w:r>
    </w:p>
    <w:p w:rsidR="00DA269A" w:rsidRPr="00235CE2" w:rsidRDefault="00235CE2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</w:pPr>
      <w:r w:rsidRPr="00235CE2"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  <w:t>1180 W. Olive Avenue, Suite H, Merced, CA 95348</w:t>
      </w:r>
    </w:p>
    <w:p w:rsidR="00DA269A" w:rsidRPr="00235CE2" w:rsidRDefault="00235CE2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i/>
          <w:color w:val="000000"/>
          <w:sz w:val="28"/>
          <w:szCs w:val="28"/>
          <w:lang w:val="en-US"/>
        </w:rPr>
      </w:pPr>
      <w:r w:rsidRPr="00235CE2">
        <w:rPr>
          <w:rFonts w:ascii="EB Garamond" w:eastAsia="EB Garamond" w:hAnsi="EB Garamond" w:cs="EB Garamond"/>
          <w:i/>
          <w:color w:val="000000"/>
          <w:sz w:val="28"/>
          <w:szCs w:val="28"/>
          <w:lang w:val="en-US"/>
        </w:rPr>
        <w:t>Prosthetics and Orthotics</w:t>
      </w:r>
    </w:p>
    <w:p w:rsidR="00DA269A" w:rsidRPr="00235CE2" w:rsidRDefault="00DA269A">
      <w:pPr>
        <w:rPr>
          <w:sz w:val="28"/>
          <w:szCs w:val="28"/>
          <w:lang w:val="en-US"/>
        </w:rPr>
      </w:pPr>
    </w:p>
    <w:p w:rsidR="00DA269A" w:rsidRPr="00235CE2" w:rsidRDefault="00235CE2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</w:pPr>
      <w:r w:rsidRPr="00235CE2">
        <w:rPr>
          <w:rFonts w:ascii="EB Garamond" w:eastAsia="EB Garamond" w:hAnsi="EB Garamond" w:cs="EB Garamond"/>
          <w:b/>
          <w:color w:val="000000"/>
          <w:sz w:val="28"/>
          <w:szCs w:val="28"/>
          <w:lang w:val="en-US"/>
        </w:rPr>
        <w:t>Pacific Pulmonary Supply and Med Mart...............(209) 722-0680</w:t>
      </w:r>
    </w:p>
    <w:p w:rsidR="00DA269A" w:rsidRPr="00235CE2" w:rsidRDefault="00235CE2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</w:pPr>
      <w:r w:rsidRPr="00235CE2"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  <w:t xml:space="preserve">450 Grogan Avenue </w:t>
      </w:r>
      <w:proofErr w:type="gramStart"/>
      <w:r w:rsidRPr="00235CE2"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  <w:t>Suite</w:t>
      </w:r>
      <w:proofErr w:type="gramEnd"/>
      <w:r w:rsidRPr="00235CE2"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  <w:t xml:space="preserve"> B, Merced, CA 95341</w:t>
      </w:r>
    </w:p>
    <w:p w:rsidR="00DA269A" w:rsidRPr="00235CE2" w:rsidRDefault="00DA269A">
      <w:pPr>
        <w:rPr>
          <w:sz w:val="28"/>
          <w:szCs w:val="28"/>
          <w:lang w:val="en-US"/>
        </w:rPr>
      </w:pPr>
    </w:p>
    <w:p w:rsidR="00DA269A" w:rsidRPr="00235CE2" w:rsidRDefault="00235CE2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</w:pPr>
      <w:r w:rsidRPr="00235CE2">
        <w:rPr>
          <w:rFonts w:ascii="EB Garamond" w:eastAsia="EB Garamond" w:hAnsi="EB Garamond" w:cs="EB Garamond"/>
          <w:b/>
          <w:color w:val="000000"/>
          <w:sz w:val="28"/>
          <w:szCs w:val="28"/>
          <w:lang w:val="en-US"/>
        </w:rPr>
        <w:t>Premier Medical Supply..........................................(209)</w:t>
      </w:r>
      <w:r w:rsidRPr="00235CE2">
        <w:rPr>
          <w:rFonts w:ascii="EB Garamond" w:eastAsia="EB Garamond" w:hAnsi="EB Garamond" w:cs="EB Garamond"/>
          <w:b/>
          <w:color w:val="000000"/>
          <w:sz w:val="28"/>
          <w:szCs w:val="28"/>
          <w:lang w:val="en-US"/>
        </w:rPr>
        <w:t xml:space="preserve"> 537-2882</w:t>
      </w:r>
    </w:p>
    <w:p w:rsidR="00DA269A" w:rsidRPr="00235CE2" w:rsidRDefault="00235CE2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</w:pPr>
      <w:r w:rsidRPr="00235CE2"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  <w:t>2800 Mitchell Road, Suite F, Ceres, CA 95307</w:t>
      </w:r>
    </w:p>
    <w:p w:rsidR="00DA269A" w:rsidRPr="00235CE2" w:rsidRDefault="00DA269A">
      <w:pPr>
        <w:rPr>
          <w:sz w:val="28"/>
          <w:szCs w:val="28"/>
          <w:lang w:val="en-US"/>
        </w:rPr>
      </w:pPr>
    </w:p>
    <w:p w:rsidR="00DA269A" w:rsidRPr="00235CE2" w:rsidRDefault="00235CE2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b/>
          <w:color w:val="000000"/>
          <w:sz w:val="28"/>
          <w:szCs w:val="28"/>
          <w:lang w:val="en-US"/>
        </w:rPr>
      </w:pPr>
      <w:r w:rsidRPr="00235CE2">
        <w:rPr>
          <w:rFonts w:ascii="EB Garamond" w:eastAsia="EB Garamond" w:hAnsi="EB Garamond" w:cs="EB Garamond"/>
          <w:b/>
          <w:color w:val="000000"/>
          <w:sz w:val="28"/>
          <w:szCs w:val="28"/>
          <w:lang w:val="en-US"/>
        </w:rPr>
        <w:t>Respicare..................................................................(209) 384-8167</w:t>
      </w:r>
    </w:p>
    <w:p w:rsidR="00DA269A" w:rsidRPr="00235CE2" w:rsidRDefault="00235CE2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</w:pPr>
      <w:r w:rsidRPr="00235CE2"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  <w:t xml:space="preserve">3337 G Street, Suite A, Merced, CA 95340 </w:t>
      </w:r>
    </w:p>
    <w:p w:rsidR="00DA269A" w:rsidRPr="00235CE2" w:rsidRDefault="00DA269A">
      <w:pPr>
        <w:rPr>
          <w:sz w:val="28"/>
          <w:szCs w:val="28"/>
          <w:lang w:val="en-US"/>
        </w:rPr>
      </w:pPr>
    </w:p>
    <w:p w:rsidR="00DA269A" w:rsidRPr="00235CE2" w:rsidRDefault="00235CE2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</w:pPr>
      <w:r w:rsidRPr="00235CE2">
        <w:rPr>
          <w:rFonts w:ascii="EB Garamond" w:eastAsia="EB Garamond" w:hAnsi="EB Garamond" w:cs="EB Garamond"/>
          <w:b/>
          <w:color w:val="000000"/>
          <w:sz w:val="28"/>
          <w:szCs w:val="28"/>
          <w:lang w:val="en-US"/>
        </w:rPr>
        <w:lastRenderedPageBreak/>
        <w:t>Valley Healthcare Supply........................................(209) 725-1200</w:t>
      </w:r>
    </w:p>
    <w:p w:rsidR="00DA269A" w:rsidRPr="00235CE2" w:rsidRDefault="00235CE2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</w:pPr>
      <w:r w:rsidRPr="00235CE2"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  <w:t>359 W. Main Street, Merced, CA 95340</w:t>
      </w:r>
    </w:p>
    <w:p w:rsidR="00DA269A" w:rsidRPr="00235CE2" w:rsidRDefault="00DA269A">
      <w:pPr>
        <w:rPr>
          <w:sz w:val="28"/>
          <w:szCs w:val="28"/>
          <w:lang w:val="en-US"/>
        </w:rPr>
      </w:pPr>
    </w:p>
    <w:p w:rsidR="00DA269A" w:rsidRPr="00235CE2" w:rsidRDefault="00235CE2">
      <w:pPr>
        <w:pBdr>
          <w:top w:val="nil"/>
          <w:left w:val="nil"/>
          <w:bottom w:val="nil"/>
          <w:right w:val="nil"/>
          <w:between w:val="nil"/>
        </w:pBdr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</w:pPr>
      <w:r w:rsidRPr="00235CE2">
        <w:rPr>
          <w:rFonts w:ascii="EB Garamond" w:eastAsia="EB Garamond" w:hAnsi="EB Garamond" w:cs="EB Garamond"/>
          <w:b/>
          <w:color w:val="000000"/>
          <w:sz w:val="28"/>
          <w:szCs w:val="28"/>
          <w:lang w:val="en-US"/>
        </w:rPr>
        <w:t>Yosemite Medical Supply........................................(559) 683-5741</w:t>
      </w:r>
    </w:p>
    <w:p w:rsidR="00DA269A" w:rsidRPr="00235CE2" w:rsidRDefault="00235CE2">
      <w:pPr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</w:pPr>
      <w:r w:rsidRPr="00235CE2"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  <w:t xml:space="preserve">40148 </w:t>
      </w:r>
      <w:proofErr w:type="gramStart"/>
      <w:r w:rsidRPr="00235CE2"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  <w:t>Highway</w:t>
      </w:r>
      <w:proofErr w:type="gramEnd"/>
      <w:r w:rsidRPr="00235CE2"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  <w:t xml:space="preserve"> 41, Oakhurst, CA 93644</w:t>
      </w:r>
    </w:p>
    <w:p w:rsidR="00DA269A" w:rsidRPr="00235CE2" w:rsidRDefault="00DA269A">
      <w:pPr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</w:pPr>
    </w:p>
    <w:p w:rsidR="00DA269A" w:rsidRPr="00235CE2" w:rsidRDefault="00DA269A">
      <w:pPr>
        <w:rPr>
          <w:rFonts w:ascii="EB Garamond" w:eastAsia="EB Garamond" w:hAnsi="EB Garamond" w:cs="EB Garamond"/>
          <w:color w:val="000000"/>
          <w:sz w:val="28"/>
          <w:szCs w:val="28"/>
          <w:lang w:val="en-US"/>
        </w:rPr>
      </w:pPr>
    </w:p>
    <w:p w:rsidR="00DA269A" w:rsidRDefault="00235CE2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 xml:space="preserve">Para obtener más información sobre recursos comunitarios, visite </w:t>
      </w:r>
      <w:r>
        <w:rPr>
          <w:rFonts w:ascii="EB Garamond" w:eastAsia="EB Garamond" w:hAnsi="EB Garamond" w:cs="EB Garamond"/>
          <w:b/>
          <w:i/>
          <w:color w:val="000000"/>
          <w:sz w:val="28"/>
          <w:szCs w:val="28"/>
          <w:u w:val="single"/>
        </w:rPr>
        <w:t>Dignityhealth.org/Merced/CRG</w:t>
      </w:r>
    </w:p>
    <w:p w:rsidR="00DA269A" w:rsidRDefault="00DA269A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</w:p>
    <w:sectPr w:rsidR="00DA269A"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5CE2">
      <w:r>
        <w:separator/>
      </w:r>
    </w:p>
  </w:endnote>
  <w:endnote w:type="continuationSeparator" w:id="0">
    <w:p w:rsidR="00000000" w:rsidRDefault="0023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rade Gothic LT St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">
    <w:charset w:val="00"/>
    <w:family w:val="auto"/>
    <w:pitch w:val="default"/>
  </w:font>
  <w:font w:name="EB Garamo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9A" w:rsidRDefault="00235CE2">
    <w:pPr>
      <w:jc w:val="right"/>
      <w:rPr>
        <w:rFonts w:ascii="Arial" w:eastAsia="Arial" w:hAnsi="Arial" w:cs="Arial"/>
        <w:i/>
        <w:sz w:val="16"/>
        <w:szCs w:val="16"/>
      </w:rPr>
    </w:pPr>
    <w:r>
      <w:rPr>
        <w:noProof/>
        <w:lang w:val="en-US"/>
      </w:rPr>
      <w:drawing>
        <wp:inline distT="0" distB="0" distL="0" distR="0">
          <wp:extent cx="1815737" cy="470263"/>
          <wp:effectExtent l="0" t="0" r="0" b="0"/>
          <wp:docPr id="18" name="image3.png" descr="Macintosh HD:Users:ShannonKelly:Desktop:Screen Shot 2019-07-21 at 7.05.32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Macintosh HD:Users:ShannonKelly:Desktop:Screen Shot 2019-07-21 at 7.05.32 PM.png"/>
                  <pic:cNvPicPr preferRelativeResize="0"/>
                </pic:nvPicPr>
                <pic:blipFill>
                  <a:blip r:embed="rId1"/>
                  <a:srcRect r="4143" b="-2857"/>
                  <a:stretch>
                    <a:fillRect/>
                  </a:stretch>
                </pic:blipFill>
                <pic:spPr>
                  <a:xfrm>
                    <a:off x="0" y="0"/>
                    <a:ext cx="1815737" cy="470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A269A" w:rsidRDefault="00235CE2">
    <w:pPr>
      <w:rPr>
        <w:rFonts w:ascii="Arial" w:eastAsia="Arial" w:hAnsi="Arial" w:cs="Arial"/>
        <w:i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* Los precios varían según el lugar de compra.</w:t>
    </w:r>
  </w:p>
  <w:p w:rsidR="00DA269A" w:rsidRDefault="00235CE2">
    <w:pPr>
      <w:rPr>
        <w:rFonts w:ascii="Arial" w:eastAsia="Arial" w:hAnsi="Arial" w:cs="Arial"/>
        <w:i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 xml:space="preserve">* Las referencias de precios anteriores son de Amazon y </w:t>
    </w:r>
    <w:proofErr w:type="spellStart"/>
    <w:r>
      <w:rPr>
        <w:rFonts w:ascii="Arial" w:eastAsia="Arial" w:hAnsi="Arial" w:cs="Arial"/>
        <w:i/>
        <w:sz w:val="18"/>
        <w:szCs w:val="18"/>
      </w:rPr>
      <w:t>Walmart</w:t>
    </w:r>
    <w:proofErr w:type="spellEnd"/>
    <w:r>
      <w:rPr>
        <w:rFonts w:ascii="Arial" w:eastAsia="Arial" w:hAnsi="Arial" w:cs="Arial"/>
        <w:i/>
        <w:sz w:val="18"/>
        <w:szCs w:val="18"/>
      </w:rPr>
      <w:t>.</w:t>
    </w:r>
  </w:p>
  <w:p w:rsidR="00DA269A" w:rsidRDefault="00235CE2">
    <w:pPr>
      <w:rPr>
        <w:rFonts w:ascii="Arial" w:eastAsia="Arial" w:hAnsi="Arial" w:cs="Arial"/>
        <w:i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 xml:space="preserve">* Otros lugares de compra incluyen: </w:t>
    </w:r>
    <w:proofErr w:type="spellStart"/>
    <w:r>
      <w:rPr>
        <w:rFonts w:ascii="Arial" w:eastAsia="Arial" w:hAnsi="Arial" w:cs="Arial"/>
        <w:i/>
        <w:sz w:val="18"/>
        <w:szCs w:val="18"/>
      </w:rPr>
      <w:t>Rite</w:t>
    </w:r>
    <w:proofErr w:type="spellEnd"/>
    <w:r>
      <w:rPr>
        <w:rFonts w:ascii="Arial" w:eastAsia="Arial" w:hAnsi="Arial" w:cs="Arial"/>
        <w:i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i/>
        <w:sz w:val="18"/>
        <w:szCs w:val="18"/>
      </w:rPr>
      <w:t>Aid</w:t>
    </w:r>
    <w:proofErr w:type="spellEnd"/>
    <w:r>
      <w:rPr>
        <w:rFonts w:ascii="Arial" w:eastAsia="Arial" w:hAnsi="Arial" w:cs="Arial"/>
        <w:i/>
        <w:sz w:val="18"/>
        <w:szCs w:val="18"/>
      </w:rPr>
      <w:t xml:space="preserve">, CVS, </w:t>
    </w:r>
    <w:proofErr w:type="spellStart"/>
    <w:r>
      <w:rPr>
        <w:rFonts w:ascii="Arial" w:eastAsia="Arial" w:hAnsi="Arial" w:cs="Arial"/>
        <w:i/>
        <w:sz w:val="18"/>
        <w:szCs w:val="18"/>
      </w:rPr>
      <w:t>Walgreens</w:t>
    </w:r>
    <w:proofErr w:type="spellEnd"/>
    <w:r>
      <w:rPr>
        <w:rFonts w:ascii="Arial" w:eastAsia="Arial" w:hAnsi="Arial" w:cs="Arial"/>
        <w:i/>
        <w:sz w:val="18"/>
        <w:szCs w:val="18"/>
      </w:rPr>
      <w:t>, etc.</w:t>
    </w:r>
  </w:p>
  <w:p w:rsidR="00DA269A" w:rsidRDefault="00DA269A">
    <w:pPr>
      <w:rPr>
        <w:rFonts w:ascii="Arial" w:eastAsia="Arial" w:hAnsi="Arial" w:cs="Arial"/>
        <w:i/>
        <w:sz w:val="18"/>
        <w:szCs w:val="18"/>
      </w:rPr>
    </w:pPr>
  </w:p>
  <w:p w:rsidR="00DA269A" w:rsidRDefault="00DA26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9A" w:rsidRDefault="00235C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1841863" cy="457200"/>
          <wp:effectExtent l="0" t="0" r="0" b="0"/>
          <wp:docPr id="20" name="image3.png" descr="Macintosh HD:Users:ShannonKelly:Desktop:Screen Shot 2019-07-21 at 7.05.32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Macintosh HD:Users:ShannonKelly:Desktop:Screen Shot 2019-07-21 at 7.05.32 PM.png"/>
                  <pic:cNvPicPr preferRelativeResize="0"/>
                </pic:nvPicPr>
                <pic:blipFill>
                  <a:blip r:embed="rId1"/>
                  <a:srcRect l="-1" r="2762"/>
                  <a:stretch>
                    <a:fillRect/>
                  </a:stretch>
                </pic:blipFill>
                <pic:spPr>
                  <a:xfrm>
                    <a:off x="0" y="0"/>
                    <a:ext cx="1841863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5CE2">
      <w:r>
        <w:separator/>
      </w:r>
    </w:p>
  </w:footnote>
  <w:footnote w:type="continuationSeparator" w:id="0">
    <w:p w:rsidR="00000000" w:rsidRDefault="00235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9A" w:rsidRDefault="00235C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40"/>
        <w:szCs w:val="40"/>
      </w:rPr>
    </w:pPr>
    <w:r>
      <w:rPr>
        <w:rFonts w:ascii="Arial" w:eastAsia="Arial" w:hAnsi="Arial" w:cs="Arial"/>
        <w:sz w:val="40"/>
        <w:szCs w:val="40"/>
      </w:rPr>
      <w:t>Equipo Médico</w:t>
    </w:r>
    <w:r>
      <w:rPr>
        <w:rFonts w:ascii="Arial" w:eastAsia="Arial" w:hAnsi="Arial" w:cs="Arial"/>
        <w:color w:val="000000"/>
        <w:sz w:val="40"/>
        <w:szCs w:val="40"/>
      </w:rPr>
      <w:t xml:space="preserve">: Reemplazo de </w:t>
    </w:r>
    <w:r>
      <w:rPr>
        <w:rFonts w:ascii="Arial" w:eastAsia="Arial" w:hAnsi="Arial" w:cs="Arial"/>
        <w:sz w:val="40"/>
        <w:szCs w:val="40"/>
      </w:rPr>
      <w:t>Cadera</w:t>
    </w:r>
    <w:r>
      <w:rPr>
        <w:rFonts w:ascii="Arial" w:eastAsia="Arial" w:hAnsi="Arial" w:cs="Arial"/>
        <w:color w:val="000000"/>
        <w:sz w:val="40"/>
        <w:szCs w:val="40"/>
      </w:rPr>
      <w:t xml:space="preserve"> o</w:t>
    </w:r>
    <w:r>
      <w:rPr>
        <w:rFonts w:ascii="Arial" w:eastAsia="Arial" w:hAnsi="Arial" w:cs="Arial"/>
        <w:sz w:val="40"/>
        <w:szCs w:val="40"/>
      </w:rPr>
      <w:t xml:space="preserve"> Rodilla</w:t>
    </w:r>
  </w:p>
  <w:p w:rsidR="00DA269A" w:rsidRDefault="00235C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i/>
        <w:color w:val="000000"/>
        <w:sz w:val="28"/>
        <w:szCs w:val="28"/>
      </w:rPr>
    </w:pPr>
    <w:r>
      <w:rPr>
        <w:rFonts w:ascii="Arial" w:eastAsia="Arial" w:hAnsi="Arial" w:cs="Arial"/>
        <w:i/>
        <w:sz w:val="28"/>
        <w:szCs w:val="28"/>
      </w:rPr>
      <w:t>Equipo recomendado para su próxima cirugía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6B68"/>
    <w:multiLevelType w:val="multilevel"/>
    <w:tmpl w:val="8CF2C592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269A"/>
    <w:rsid w:val="00235CE2"/>
    <w:rsid w:val="00DA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" w:eastAsia="en-US" w:bidi="p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2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E09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92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E09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920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7E0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9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9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0920"/>
    <w:pPr>
      <w:ind w:left="720"/>
      <w:contextualSpacing/>
    </w:pPr>
  </w:style>
  <w:style w:type="paragraph" w:customStyle="1" w:styleId="Pa11">
    <w:name w:val="Pa1_1"/>
    <w:basedOn w:val="Normal"/>
    <w:next w:val="Normal"/>
    <w:uiPriority w:val="99"/>
    <w:rsid w:val="003C314C"/>
    <w:pPr>
      <w:autoSpaceDE w:val="0"/>
      <w:autoSpaceDN w:val="0"/>
      <w:adjustRightInd w:val="0"/>
      <w:spacing w:line="241" w:lineRule="atLeast"/>
    </w:pPr>
    <w:rPr>
      <w:rFonts w:ascii="Trade Gothic LT Std" w:hAnsi="Trade Gothic LT Std"/>
    </w:rPr>
  </w:style>
  <w:style w:type="character" w:customStyle="1" w:styleId="A4">
    <w:name w:val="A4"/>
    <w:uiPriority w:val="99"/>
    <w:rsid w:val="003C314C"/>
    <w:rPr>
      <w:rFonts w:cs="Trade Gothic LT Std"/>
      <w:b/>
      <w:bCs/>
      <w:color w:val="000000"/>
      <w:sz w:val="28"/>
      <w:szCs w:val="28"/>
    </w:rPr>
  </w:style>
  <w:style w:type="paragraph" w:customStyle="1" w:styleId="Pa4">
    <w:name w:val="Pa4"/>
    <w:basedOn w:val="Normal"/>
    <w:next w:val="Normal"/>
    <w:uiPriority w:val="99"/>
    <w:rsid w:val="003C314C"/>
    <w:pPr>
      <w:autoSpaceDE w:val="0"/>
      <w:autoSpaceDN w:val="0"/>
      <w:adjustRightInd w:val="0"/>
      <w:spacing w:line="241" w:lineRule="atLeast"/>
    </w:pPr>
    <w:rPr>
      <w:rFonts w:ascii="Trade Gothic LT Std" w:hAnsi="Trade Gothic LT Std"/>
    </w:rPr>
  </w:style>
  <w:style w:type="paragraph" w:customStyle="1" w:styleId="Pa0">
    <w:name w:val="Pa0"/>
    <w:basedOn w:val="Normal"/>
    <w:next w:val="Normal"/>
    <w:uiPriority w:val="99"/>
    <w:rsid w:val="003C314C"/>
    <w:pPr>
      <w:autoSpaceDE w:val="0"/>
      <w:autoSpaceDN w:val="0"/>
      <w:adjustRightInd w:val="0"/>
      <w:spacing w:line="241" w:lineRule="atLeast"/>
    </w:pPr>
    <w:rPr>
      <w:rFonts w:ascii="Trade Gothic LT Std" w:hAnsi="Trade Gothic LT St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" w:eastAsia="en-US" w:bidi="p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2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E09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92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E09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920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7E0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9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9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0920"/>
    <w:pPr>
      <w:ind w:left="720"/>
      <w:contextualSpacing/>
    </w:pPr>
  </w:style>
  <w:style w:type="paragraph" w:customStyle="1" w:styleId="Pa11">
    <w:name w:val="Pa1_1"/>
    <w:basedOn w:val="Normal"/>
    <w:next w:val="Normal"/>
    <w:uiPriority w:val="99"/>
    <w:rsid w:val="003C314C"/>
    <w:pPr>
      <w:autoSpaceDE w:val="0"/>
      <w:autoSpaceDN w:val="0"/>
      <w:adjustRightInd w:val="0"/>
      <w:spacing w:line="241" w:lineRule="atLeast"/>
    </w:pPr>
    <w:rPr>
      <w:rFonts w:ascii="Trade Gothic LT Std" w:hAnsi="Trade Gothic LT Std"/>
    </w:rPr>
  </w:style>
  <w:style w:type="character" w:customStyle="1" w:styleId="A4">
    <w:name w:val="A4"/>
    <w:uiPriority w:val="99"/>
    <w:rsid w:val="003C314C"/>
    <w:rPr>
      <w:rFonts w:cs="Trade Gothic LT Std"/>
      <w:b/>
      <w:bCs/>
      <w:color w:val="000000"/>
      <w:sz w:val="28"/>
      <w:szCs w:val="28"/>
    </w:rPr>
  </w:style>
  <w:style w:type="paragraph" w:customStyle="1" w:styleId="Pa4">
    <w:name w:val="Pa4"/>
    <w:basedOn w:val="Normal"/>
    <w:next w:val="Normal"/>
    <w:uiPriority w:val="99"/>
    <w:rsid w:val="003C314C"/>
    <w:pPr>
      <w:autoSpaceDE w:val="0"/>
      <w:autoSpaceDN w:val="0"/>
      <w:adjustRightInd w:val="0"/>
      <w:spacing w:line="241" w:lineRule="atLeast"/>
    </w:pPr>
    <w:rPr>
      <w:rFonts w:ascii="Trade Gothic LT Std" w:hAnsi="Trade Gothic LT Std"/>
    </w:rPr>
  </w:style>
  <w:style w:type="paragraph" w:customStyle="1" w:styleId="Pa0">
    <w:name w:val="Pa0"/>
    <w:basedOn w:val="Normal"/>
    <w:next w:val="Normal"/>
    <w:uiPriority w:val="99"/>
    <w:rsid w:val="003C314C"/>
    <w:pPr>
      <w:autoSpaceDE w:val="0"/>
      <w:autoSpaceDN w:val="0"/>
      <w:adjustRightInd w:val="0"/>
      <w:spacing w:line="241" w:lineRule="atLeast"/>
    </w:pPr>
    <w:rPr>
      <w:rFonts w:ascii="Trade Gothic LT Std" w:hAnsi="Trade Gothic LT St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PN1zVax/TTjx00+VzdCNSWUl7w==">AMUW2mV0awHBgX4alA3ZciZ4dd7WX+Gu3op0AMJl2D0UCTZuxYLUgaoDVgc+zEZ3NDcyK4onBscGN2tR4GkM6auZIRMgvLSbtukJyFuD0sPUzqnO7Xo4EwKQx5kdcr7pPDUMsAK053B0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490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</dc:creator>
  <cp:lastModifiedBy>epena</cp:lastModifiedBy>
  <cp:revision>2</cp:revision>
  <dcterms:created xsi:type="dcterms:W3CDTF">2020-03-26T16:25:00Z</dcterms:created>
  <dcterms:modified xsi:type="dcterms:W3CDTF">2020-03-26T16:25:00Z</dcterms:modified>
</cp:coreProperties>
</file>